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61A90" w14:textId="77777777" w:rsidR="000B49C7" w:rsidRPr="00CF690B" w:rsidRDefault="00331191" w:rsidP="00CF690B">
      <w:pPr>
        <w:spacing w:after="0" w:line="259" w:lineRule="auto"/>
        <w:ind w:left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EU PROHLÁŠENÍ O SHODĚ</w:t>
      </w:r>
    </w:p>
    <w:p w14:paraId="3675E5B2" w14:textId="77777777" w:rsidR="000B49C7" w:rsidRPr="00CF690B" w:rsidRDefault="00331191" w:rsidP="00CF690B">
      <w:pPr>
        <w:spacing w:after="858" w:line="259" w:lineRule="auto"/>
        <w:ind w:left="0" w:right="96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NAŘÍZENÍ (EU) 2016/425 O OSOBNÍCH OCHRANNÝCH PROSTŘEDCÍCH</w:t>
      </w:r>
    </w:p>
    <w:p w14:paraId="63F9C045" w14:textId="77777777" w:rsidR="000B49C7" w:rsidRPr="00F8668C" w:rsidRDefault="00CF690B">
      <w:pPr>
        <w:spacing w:after="0" w:line="259" w:lineRule="auto"/>
        <w:jc w:val="left"/>
        <w:rPr>
          <w:sz w:val="28"/>
        </w:rPr>
      </w:pPr>
      <w:r>
        <w:rPr>
          <w:sz w:val="28"/>
        </w:rPr>
        <w:t>My,</w:t>
      </w:r>
    </w:p>
    <w:p w14:paraId="7F51F267" w14:textId="77777777" w:rsidR="000B49C7" w:rsidRPr="00F8668C" w:rsidRDefault="00331191" w:rsidP="00F8668C">
      <w:pPr>
        <w:spacing w:after="145" w:line="259" w:lineRule="auto"/>
        <w:ind w:left="142" w:hanging="10"/>
        <w:jc w:val="left"/>
        <w:rPr>
          <w:sz w:val="28"/>
        </w:rPr>
      </w:pPr>
      <w:r>
        <w:rPr>
          <w:sz w:val="28"/>
        </w:rPr>
        <w:t>společnost 3M United Kingdom PLC se sídlem 3M Centre, Cain Road, Bracknell, Berkshire, RG12 8HT, Spojené království,</w:t>
      </w:r>
    </w:p>
    <w:p w14:paraId="05CD435F" w14:textId="77777777" w:rsidR="000B49C7" w:rsidRPr="00F8668C" w:rsidRDefault="00331191">
      <w:pPr>
        <w:spacing w:after="489"/>
        <w:ind w:left="139"/>
        <w:rPr>
          <w:sz w:val="28"/>
        </w:rPr>
      </w:pPr>
      <w:r>
        <w:rPr>
          <w:sz w:val="28"/>
        </w:rPr>
        <w:t>jako výrobce se sídlem na území Společenství (Evropské unie), tímto prohlašujeme, že dále popsané osobní ochranné pracovní prostředky (OOPP)</w:t>
      </w:r>
    </w:p>
    <w:p w14:paraId="2E9E40FF" w14:textId="77777777" w:rsidR="000B49C7" w:rsidRPr="00F8668C" w:rsidRDefault="00331191" w:rsidP="004D5BBD">
      <w:pPr>
        <w:pStyle w:val="Heading1"/>
        <w:ind w:left="139" w:right="0"/>
        <w:rPr>
          <w:b/>
          <w:sz w:val="28"/>
        </w:rPr>
      </w:pPr>
      <w:r>
        <w:rPr>
          <w:b/>
          <w:sz w:val="28"/>
        </w:rPr>
        <w:t>3M™ Opakovaně použitelné polomasky</w:t>
      </w:r>
      <w:r>
        <w:rPr>
          <w:b/>
          <w:sz w:val="28"/>
        </w:rPr>
        <w:br/>
        <w:t>6100, 6200 a 6300</w:t>
      </w:r>
    </w:p>
    <w:p w14:paraId="083033EF" w14:textId="77777777" w:rsidR="000B49C7" w:rsidRPr="00F8668C" w:rsidRDefault="00331191" w:rsidP="00F8668C">
      <w:pPr>
        <w:spacing w:after="246"/>
        <w:ind w:left="139"/>
        <w:jc w:val="left"/>
        <w:rPr>
          <w:sz w:val="28"/>
        </w:rPr>
      </w:pPr>
      <w:r>
        <w:rPr>
          <w:sz w:val="28"/>
        </w:rPr>
        <w:t>jsou v souladu s ustanoveními nařízení EU č. 2016/425, a to včetně splnění platných základních požadavků na bezpečnost a ochranu zdraví při práci stanovených v příloze II, a dále s vnitrostátní normou provádějící harmonizovanou evropskou normu číslo EN 140:1998</w:t>
      </w:r>
    </w:p>
    <w:p w14:paraId="3C44FB44" w14:textId="2CDC738A" w:rsidR="000B49C7" w:rsidRPr="004D5BBD" w:rsidRDefault="00331191" w:rsidP="004D5BBD">
      <w:pPr>
        <w:spacing w:after="0"/>
        <w:ind w:left="142"/>
        <w:jc w:val="left"/>
        <w:rPr>
          <w:b/>
          <w:sz w:val="28"/>
        </w:rPr>
      </w:pPr>
      <w:r>
        <w:rPr>
          <w:sz w:val="28"/>
        </w:rPr>
        <w:t>a jsou shodné s OOPP, které jsou předmětem EU přezkoušení typu (podle modulu B nařízení EU č. 2016/425) uvedeného v certifikátu číslo</w:t>
      </w:r>
      <w:r w:rsidR="004D5BBD">
        <w:rPr>
          <w:sz w:val="28"/>
        </w:rPr>
        <w:t xml:space="preserve"> </w:t>
      </w:r>
      <w:r>
        <w:rPr>
          <w:b/>
          <w:sz w:val="28"/>
        </w:rPr>
        <w:t>CE 682212 (datum vystavení: 24. 8. 2018)</w:t>
      </w:r>
      <w:r w:rsidR="004D5BBD">
        <w:rPr>
          <w:b/>
          <w:sz w:val="28"/>
        </w:rPr>
        <w:t xml:space="preserve">; </w:t>
      </w:r>
      <w:bookmarkStart w:id="0" w:name="_GoBack"/>
      <w:bookmarkEnd w:id="0"/>
      <w:r>
        <w:rPr>
          <w:sz w:val="28"/>
        </w:rPr>
        <w:t>vystavitel BSI, Kitemark Court, Davy Avenue, Knowlhill, Milton Keynes, MK5 8PP, Spojené království</w:t>
      </w:r>
      <w:r>
        <w:rPr>
          <w:noProof/>
        </w:rPr>
        <w:drawing>
          <wp:inline distT="0" distB="0" distL="0" distR="0" wp14:anchorId="7A1CBF43" wp14:editId="3BE26347">
            <wp:extent cx="6092" cy="6089"/>
            <wp:effectExtent l="0" t="0" r="0" b="0"/>
            <wp:docPr id="996" name="Picture 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3652" w14:textId="77777777" w:rsidR="00F8668C" w:rsidRPr="00F8668C" w:rsidRDefault="00F8668C" w:rsidP="00F8668C">
      <w:pPr>
        <w:spacing w:after="0"/>
        <w:ind w:left="139"/>
        <w:jc w:val="left"/>
        <w:rPr>
          <w:sz w:val="28"/>
          <w:lang w:val="en-GB"/>
        </w:rPr>
      </w:pPr>
    </w:p>
    <w:p w14:paraId="61F8C0BA" w14:textId="77777777" w:rsidR="000B49C7" w:rsidRPr="00F8668C" w:rsidRDefault="00F8668C" w:rsidP="00F8668C">
      <w:pPr>
        <w:spacing w:after="1398"/>
        <w:ind w:left="139"/>
        <w:jc w:val="lef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77077108" wp14:editId="738842BA">
            <wp:simplePos x="0" y="0"/>
            <wp:positionH relativeFrom="column">
              <wp:posOffset>38735</wp:posOffset>
            </wp:positionH>
            <wp:positionV relativeFrom="paragraph">
              <wp:posOffset>760730</wp:posOffset>
            </wp:positionV>
            <wp:extent cx="1894702" cy="834158"/>
            <wp:effectExtent l="0" t="0" r="0" b="4445"/>
            <wp:wrapNone/>
            <wp:docPr id="1013" name="Picture 1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702" cy="83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 podléhají postupům uvedeným v modulu D nařízení EU č. 2016/425 s dohledem ze strany BSI (číslo notifikovaného subjektu 0086).</w:t>
      </w:r>
    </w:p>
    <w:p w14:paraId="1F0690B7" w14:textId="77777777" w:rsidR="000B49C7" w:rsidRPr="00F8668C" w:rsidRDefault="00F8668C">
      <w:pPr>
        <w:spacing w:after="537" w:line="259" w:lineRule="auto"/>
        <w:ind w:left="-58"/>
        <w:jc w:val="left"/>
        <w:rPr>
          <w:sz w:val="28"/>
        </w:rPr>
      </w:pPr>
      <w:r>
        <w:rPr>
          <w:noProof/>
          <w:color w:val="FFFFFF"/>
          <w:sz w:val="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4DF77" wp14:editId="17ADC8DA">
                <wp:simplePos x="0" y="0"/>
                <wp:positionH relativeFrom="column">
                  <wp:posOffset>3286760</wp:posOffset>
                </wp:positionH>
                <wp:positionV relativeFrom="paragraph">
                  <wp:posOffset>558800</wp:posOffset>
                </wp:positionV>
                <wp:extent cx="2838450" cy="12763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FA7DF" w14:textId="77777777" w:rsidR="00F8668C" w:rsidRPr="00F8668C" w:rsidRDefault="00F8668C" w:rsidP="00F8668C">
                            <w:pPr>
                              <w:tabs>
                                <w:tab w:val="center" w:pos="5037"/>
                              </w:tabs>
                              <w:spacing w:after="0" w:line="259" w:lineRule="auto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European Regulatory Manager</w:t>
                            </w:r>
                          </w:p>
                          <w:p w14:paraId="3927B99A" w14:textId="77777777" w:rsidR="00F8668C" w:rsidRPr="00F8668C" w:rsidRDefault="00F8668C" w:rsidP="00F8668C">
                            <w:pPr>
                              <w:spacing w:after="0" w:line="259" w:lineRule="auto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Divize ochrany zdraví a bezpečnosti při práci</w:t>
                            </w:r>
                          </w:p>
                          <w:p w14:paraId="44082D80" w14:textId="77777777" w:rsidR="00F8668C" w:rsidRDefault="00F8668C" w:rsidP="00F8668C">
                            <w:pPr>
                              <w:spacing w:after="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>3M United Kingdom PLC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4DF7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8.8pt;margin-top:44pt;width:223.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" filled="f" stroked="f">
                <v:textbox>
                  <w:txbxContent>
                    <w:p w14:paraId="038FA7DF" w14:textId="77777777" w:rsidR="00F8668C" w:rsidRPr="00F8668C" w:rsidRDefault="00F8668C" w:rsidP="00F8668C">
                      <w:pPr>
                        <w:tabs>
                          <w:tab w:val="center" w:pos="5037"/>
                        </w:tabs>
                        <w:spacing w:after="0" w:line="259" w:lineRule="auto"/>
                        <w:ind w:left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European Regulatory Manager</w:t>
                      </w:r>
                    </w:p>
                    <w:p w14:paraId="3927B99A" w14:textId="77777777" w:rsidR="00F8668C" w:rsidRPr="00F8668C" w:rsidRDefault="00F8668C" w:rsidP="00F8668C">
                      <w:pPr>
                        <w:spacing w:after="0" w:line="259" w:lineRule="auto"/>
                        <w:ind w:left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Divize ochrany zdraví a bezpečnosti při práci</w:t>
                      </w:r>
                    </w:p>
                    <w:p w14:paraId="44082D80" w14:textId="77777777" w:rsidR="00F8668C" w:rsidRDefault="00F8668C" w:rsidP="00F8668C">
                      <w:pPr>
                        <w:spacing w:after="0" w:line="259" w:lineRule="auto"/>
                        <w:ind w:left="0"/>
                        <w:jc w:val="left"/>
                      </w:pPr>
                      <w:r>
                        <w:rPr>
                          <w:sz w:val="28"/>
                        </w:rPr>
                        <w:t>3M United Kingdom PLC</w:t>
                      </w:r>
                    </w:p>
                  </w:txbxContent>
                </v:textbox>
              </v:shape>
            </w:pict>
          </mc:Fallback>
        </mc:AlternateContent>
      </w:r>
    </w:p>
    <w:p w14:paraId="59EA7A98" w14:textId="77777777" w:rsidR="000B49C7" w:rsidRDefault="00331191" w:rsidP="00F8668C">
      <w:pPr>
        <w:tabs>
          <w:tab w:val="center" w:pos="5037"/>
        </w:tabs>
        <w:spacing w:after="0" w:line="259" w:lineRule="auto"/>
        <w:ind w:left="-15"/>
        <w:jc w:val="left"/>
        <w:rPr>
          <w:sz w:val="28"/>
        </w:rPr>
      </w:pPr>
      <w:r>
        <w:rPr>
          <w:i/>
          <w:sz w:val="28"/>
        </w:rPr>
        <w:t xml:space="preserve">Podpis: </w:t>
      </w:r>
      <w:r>
        <w:rPr>
          <w:sz w:val="28"/>
        </w:rPr>
        <w:t>M. Thomas</w:t>
      </w:r>
    </w:p>
    <w:p w14:paraId="136E0951" w14:textId="77777777" w:rsidR="00F8668C" w:rsidRDefault="00F8668C" w:rsidP="00F8668C">
      <w:pPr>
        <w:tabs>
          <w:tab w:val="center" w:pos="5037"/>
        </w:tabs>
        <w:spacing w:after="0" w:line="259" w:lineRule="auto"/>
        <w:ind w:left="-15"/>
        <w:jc w:val="left"/>
        <w:rPr>
          <w:sz w:val="28"/>
          <w:lang w:val="en-GB"/>
        </w:rPr>
      </w:pPr>
    </w:p>
    <w:p w14:paraId="7F6811B5" w14:textId="77777777" w:rsidR="00F8668C" w:rsidRPr="00F8668C" w:rsidRDefault="00F8668C" w:rsidP="00E53821">
      <w:pPr>
        <w:tabs>
          <w:tab w:val="center" w:pos="5037"/>
        </w:tabs>
        <w:spacing w:after="0" w:line="259" w:lineRule="auto"/>
        <w:ind w:left="0"/>
        <w:jc w:val="left"/>
        <w:rPr>
          <w:sz w:val="28"/>
          <w:lang w:val="en-GB"/>
        </w:rPr>
      </w:pPr>
    </w:p>
    <w:p w14:paraId="567C502D" w14:textId="77777777" w:rsidR="000B49C7" w:rsidRPr="00F8668C" w:rsidRDefault="00331191">
      <w:pPr>
        <w:ind w:left="0"/>
        <w:rPr>
          <w:sz w:val="28"/>
        </w:rPr>
      </w:pPr>
      <w:r>
        <w:rPr>
          <w:sz w:val="28"/>
        </w:rPr>
        <w:t>Datum: 25. září 2018</w:t>
      </w:r>
    </w:p>
    <w:sectPr w:rsidR="000B49C7" w:rsidRPr="00F8668C" w:rsidSect="00E53821">
      <w:pgSz w:w="11820" w:h="16780"/>
      <w:pgMar w:top="1440" w:right="1027" w:bottom="1440" w:left="109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93227" w14:textId="77777777" w:rsidR="004455C1" w:rsidRDefault="004455C1" w:rsidP="004455C1">
      <w:pPr>
        <w:spacing w:after="0" w:line="240" w:lineRule="auto"/>
      </w:pPr>
      <w:r>
        <w:separator/>
      </w:r>
    </w:p>
  </w:endnote>
  <w:endnote w:type="continuationSeparator" w:id="0">
    <w:p w14:paraId="51A5AD3A" w14:textId="77777777" w:rsidR="004455C1" w:rsidRDefault="004455C1" w:rsidP="004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C9EAD" w14:textId="77777777" w:rsidR="004455C1" w:rsidRDefault="004455C1" w:rsidP="004455C1">
      <w:pPr>
        <w:spacing w:after="0" w:line="240" w:lineRule="auto"/>
      </w:pPr>
      <w:r>
        <w:separator/>
      </w:r>
    </w:p>
  </w:footnote>
  <w:footnote w:type="continuationSeparator" w:id="0">
    <w:p w14:paraId="4C9C989B" w14:textId="77777777" w:rsidR="004455C1" w:rsidRDefault="004455C1" w:rsidP="004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C7"/>
    <w:rsid w:val="000B49C7"/>
    <w:rsid w:val="0010648B"/>
    <w:rsid w:val="00235E62"/>
    <w:rsid w:val="00331191"/>
    <w:rsid w:val="004455C1"/>
    <w:rsid w:val="004D5BBD"/>
    <w:rsid w:val="00CF690B"/>
    <w:rsid w:val="00E53821"/>
    <w:rsid w:val="00F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FE190"/>
  <w15:docId w15:val="{0DFF608F-CBD3-4E21-87E0-C4230B5C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5" w:line="216" w:lineRule="auto"/>
      <w:ind w:left="144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7" w:line="216" w:lineRule="auto"/>
      <w:ind w:left="154" w:right="5948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8B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6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48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8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Procházková</dc:creator>
  <cp:lastModifiedBy>Ivana Vecerova CW</cp:lastModifiedBy>
  <cp:revision>2</cp:revision>
  <dcterms:created xsi:type="dcterms:W3CDTF">2019-05-17T08:40:00Z</dcterms:created>
  <dcterms:modified xsi:type="dcterms:W3CDTF">2019-05-17T08:40:00Z</dcterms:modified>
</cp:coreProperties>
</file>